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7C22" w:rsidRDefault="00000000">
      <w:pPr>
        <w:pStyle w:val="Standard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4803123</wp:posOffset>
            </wp:positionH>
            <wp:positionV relativeFrom="paragraph">
              <wp:posOffset>5038</wp:posOffset>
            </wp:positionV>
            <wp:extent cx="1494001" cy="950756"/>
            <wp:effectExtent l="0" t="0" r="0" b="1744"/>
            <wp:wrapNone/>
            <wp:docPr id="1976398536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4001" cy="9507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Líhňařské středisko bažantí zvěře Jiří Staněk       </w:t>
      </w:r>
    </w:p>
    <w:p w:rsidR="00807C22" w:rsidRDefault="00000000">
      <w:pPr>
        <w:pStyle w:val="Standard"/>
        <w:spacing w:after="0"/>
      </w:pPr>
      <w:r>
        <w:rPr>
          <w:i/>
          <w:szCs w:val="24"/>
        </w:rPr>
        <w:t xml:space="preserve">Dříteč 106, okres Pardubice        e-mail: </w:t>
      </w:r>
      <w:hyperlink r:id="rId8" w:history="1">
        <w:r w:rsidR="00807C22">
          <w:rPr>
            <w:rStyle w:val="Internetlink"/>
            <w:i/>
            <w:szCs w:val="24"/>
          </w:rPr>
          <w:t>jiri@stanek-bazanti.cz</w:t>
        </w:r>
      </w:hyperlink>
    </w:p>
    <w:p w:rsidR="00807C22" w:rsidRDefault="00000000">
      <w:pPr>
        <w:pStyle w:val="Standard"/>
        <w:spacing w:after="0"/>
      </w:pPr>
      <w:r>
        <w:rPr>
          <w:i/>
          <w:szCs w:val="24"/>
        </w:rPr>
        <w:t xml:space="preserve">mobil: 606 099 092                     www: </w:t>
      </w:r>
      <w:hyperlink r:id="rId9" w:history="1">
        <w:r w:rsidR="00807C22">
          <w:rPr>
            <w:rStyle w:val="Internetlink"/>
            <w:i/>
            <w:szCs w:val="24"/>
          </w:rPr>
          <w:t>www.stanek-bazanti.cz</w:t>
        </w:r>
      </w:hyperlink>
    </w:p>
    <w:p w:rsidR="00807C22" w:rsidRDefault="00000000">
      <w:pPr>
        <w:pStyle w:val="Standard"/>
        <w:pBdr>
          <w:bottom w:val="single" w:sz="4" w:space="1" w:color="000000"/>
        </w:pBdr>
        <w:spacing w:after="0"/>
      </w:pPr>
      <w:r>
        <w:rPr>
          <w:i/>
          <w:szCs w:val="24"/>
        </w:rPr>
        <w:t>IČ: 74432541                              DIČ:CZ7504113232</w:t>
      </w:r>
    </w:p>
    <w:p w:rsidR="00807C22" w:rsidRDefault="00807C22">
      <w:pPr>
        <w:pStyle w:val="Standard"/>
        <w:pBdr>
          <w:bottom w:val="single" w:sz="4" w:space="1" w:color="000000"/>
        </w:pBdr>
        <w:spacing w:after="0"/>
        <w:rPr>
          <w:i/>
          <w:szCs w:val="24"/>
        </w:rPr>
      </w:pPr>
    </w:p>
    <w:p w:rsidR="00807C22" w:rsidRDefault="00000000">
      <w:pPr>
        <w:pStyle w:val="Standard"/>
        <w:jc w:val="center"/>
      </w:pPr>
      <w:r>
        <w:rPr>
          <w:sz w:val="36"/>
          <w:szCs w:val="36"/>
        </w:rPr>
        <w:t>Objednávka na rok 202</w:t>
      </w:r>
      <w:r w:rsidR="00F16956">
        <w:rPr>
          <w:sz w:val="36"/>
          <w:szCs w:val="36"/>
        </w:rPr>
        <w:t>6</w:t>
      </w:r>
    </w:p>
    <w:p w:rsidR="00807C22" w:rsidRDefault="00000000">
      <w:pPr>
        <w:pStyle w:val="Standard"/>
        <w:spacing w:after="0"/>
      </w:pPr>
      <w:r>
        <w:rPr>
          <w:sz w:val="22"/>
        </w:rPr>
        <w:t>Zajišťujeme poradenský servis. V rámci voliérového odchovu provádíme řádnou medikaci bažantů proti nemocem.</w:t>
      </w:r>
    </w:p>
    <w:p w:rsidR="00807C22" w:rsidRDefault="00000000">
      <w:pPr>
        <w:pStyle w:val="Standard"/>
        <w:spacing w:after="0"/>
      </w:pPr>
      <w:r>
        <w:rPr>
          <w:sz w:val="22"/>
        </w:rPr>
        <w:t>Odchov je pod stálým veterinárním dozorem, při prodeji zajistíme i veterinární potvrzení.</w:t>
      </w:r>
    </w:p>
    <w:p w:rsidR="00807C22" w:rsidRDefault="00000000">
      <w:pPr>
        <w:pStyle w:val="Standard"/>
        <w:pBdr>
          <w:bottom w:val="single" w:sz="4" w:space="1" w:color="000000"/>
        </w:pBdr>
        <w:spacing w:after="0"/>
      </w:pPr>
      <w:r>
        <w:rPr>
          <w:sz w:val="22"/>
        </w:rPr>
        <w:t>Pro odběratele bažantích kuřat zajišťujeme léčiva, vitamíny i krmení.</w:t>
      </w:r>
    </w:p>
    <w:p w:rsidR="00807C22" w:rsidRDefault="00807C22">
      <w:pPr>
        <w:pStyle w:val="Standard"/>
        <w:pBdr>
          <w:bottom w:val="single" w:sz="4" w:space="1" w:color="000000"/>
        </w:pBdr>
        <w:spacing w:after="0"/>
        <w:rPr>
          <w:sz w:val="22"/>
        </w:rPr>
      </w:pPr>
    </w:p>
    <w:p w:rsidR="00807C22" w:rsidRDefault="00807C22">
      <w:pPr>
        <w:pStyle w:val="Standard"/>
        <w:spacing w:after="0"/>
        <w:rPr>
          <w:sz w:val="22"/>
        </w:rPr>
      </w:pPr>
    </w:p>
    <w:p w:rsidR="00807C22" w:rsidRDefault="00000000">
      <w:pPr>
        <w:pStyle w:val="Standard"/>
        <w:spacing w:after="0"/>
      </w:pPr>
      <w:r>
        <w:rPr>
          <w:sz w:val="22"/>
        </w:rPr>
        <w:t>Bažantí kuřata: …………….týdenní ………………….kusů</w:t>
      </w:r>
    </w:p>
    <w:p w:rsidR="00807C22" w:rsidRDefault="00807C22">
      <w:pPr>
        <w:pStyle w:val="Standard"/>
        <w:spacing w:after="0"/>
        <w:rPr>
          <w:sz w:val="22"/>
        </w:rPr>
      </w:pPr>
    </w:p>
    <w:p w:rsidR="00807C22" w:rsidRDefault="00000000">
      <w:pPr>
        <w:pStyle w:val="Standard"/>
        <w:spacing w:after="0"/>
      </w:pPr>
      <w:r>
        <w:rPr>
          <w:sz w:val="22"/>
        </w:rPr>
        <w:t>Přibližný termín dodání ……………………………….202</w:t>
      </w:r>
      <w:r w:rsidR="00A7760B">
        <w:rPr>
          <w:sz w:val="22"/>
        </w:rPr>
        <w:t>5</w:t>
      </w:r>
    </w:p>
    <w:p w:rsidR="00807C22" w:rsidRDefault="00807C22">
      <w:pPr>
        <w:pStyle w:val="Standard"/>
        <w:spacing w:after="0"/>
        <w:rPr>
          <w:sz w:val="22"/>
        </w:rPr>
      </w:pPr>
    </w:p>
    <w:p w:rsidR="00807C22" w:rsidRDefault="00000000">
      <w:pPr>
        <w:pStyle w:val="Standard"/>
        <w:spacing w:after="0"/>
      </w:pPr>
      <w:r>
        <w:rPr>
          <w:sz w:val="22"/>
        </w:rPr>
        <w:t>Krmiva:     BŽ 1 ……….…….q                      BŽ 2 ………………….q                               BŽ 3 …………………q</w:t>
      </w:r>
    </w:p>
    <w:p w:rsidR="00807C22" w:rsidRDefault="00000000">
      <w:pPr>
        <w:pStyle w:val="Standard"/>
        <w:spacing w:after="0"/>
      </w:pPr>
      <w:r>
        <w:rPr>
          <w:sz w:val="22"/>
        </w:rPr>
        <w:t xml:space="preserve">                         </w:t>
      </w:r>
      <w:r>
        <w:rPr>
          <w:sz w:val="22"/>
          <w:vertAlign w:val="superscript"/>
        </w:rPr>
        <w:t>vhodné</w:t>
      </w:r>
      <w:r>
        <w:rPr>
          <w:sz w:val="22"/>
        </w:rPr>
        <w:t xml:space="preserve"> </w:t>
      </w:r>
      <w:r>
        <w:rPr>
          <w:sz w:val="22"/>
          <w:vertAlign w:val="superscript"/>
        </w:rPr>
        <w:t>do stáří 3 týdnů</w:t>
      </w:r>
      <w:r>
        <w:rPr>
          <w:sz w:val="22"/>
        </w:rPr>
        <w:t xml:space="preserve">                              </w:t>
      </w:r>
      <w:r>
        <w:rPr>
          <w:sz w:val="22"/>
          <w:vertAlign w:val="superscript"/>
        </w:rPr>
        <w:t>vhodné pro</w:t>
      </w:r>
      <w:r>
        <w:rPr>
          <w:sz w:val="22"/>
        </w:rPr>
        <w:t xml:space="preserve"> </w:t>
      </w:r>
      <w:r>
        <w:rPr>
          <w:sz w:val="22"/>
          <w:vertAlign w:val="superscript"/>
        </w:rPr>
        <w:t xml:space="preserve">stáří  4 až 8 týdnů </w:t>
      </w:r>
      <w:r>
        <w:rPr>
          <w:sz w:val="22"/>
        </w:rPr>
        <w:t xml:space="preserve">                                          </w:t>
      </w:r>
      <w:r>
        <w:rPr>
          <w:sz w:val="22"/>
          <w:vertAlign w:val="superscript"/>
        </w:rPr>
        <w:t>vhodné pro stáří 9 až 12 týdnů</w:t>
      </w:r>
    </w:p>
    <w:p w:rsidR="00807C22" w:rsidRDefault="00807C22">
      <w:pPr>
        <w:pStyle w:val="Standard"/>
        <w:spacing w:after="0"/>
        <w:rPr>
          <w:sz w:val="22"/>
        </w:rPr>
      </w:pPr>
    </w:p>
    <w:p w:rsidR="00807C22" w:rsidRDefault="00000000">
      <w:pPr>
        <w:pStyle w:val="Standard"/>
        <w:spacing w:after="0"/>
      </w:pPr>
      <w:r>
        <w:rPr>
          <w:sz w:val="22"/>
        </w:rPr>
        <w:t>Bažantí dospělá zvěř: …………….…………………....kusů</w:t>
      </w:r>
    </w:p>
    <w:p w:rsidR="00807C22" w:rsidRDefault="00807C22">
      <w:pPr>
        <w:pStyle w:val="Standard"/>
        <w:spacing w:after="0"/>
        <w:rPr>
          <w:sz w:val="22"/>
        </w:rPr>
      </w:pPr>
    </w:p>
    <w:tbl>
      <w:tblPr>
        <w:tblW w:w="103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4"/>
      </w:tblGrid>
      <w:tr w:rsidR="00807C22">
        <w:trPr>
          <w:trHeight w:val="2348"/>
        </w:trPr>
        <w:tc>
          <w:tcPr>
            <w:tcW w:w="10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7C22" w:rsidRDefault="00807C22">
            <w:pPr>
              <w:pStyle w:val="Standard"/>
              <w:widowControl w:val="0"/>
              <w:spacing w:after="0"/>
              <w:rPr>
                <w:sz w:val="22"/>
              </w:rPr>
            </w:pPr>
          </w:p>
          <w:p w:rsidR="00807C22" w:rsidRDefault="00000000">
            <w:pPr>
              <w:pStyle w:val="Standard"/>
              <w:widowControl w:val="0"/>
              <w:spacing w:after="0"/>
              <w:rPr>
                <w:sz w:val="22"/>
              </w:rPr>
            </w:pPr>
            <w:r>
              <w:rPr>
                <w:sz w:val="22"/>
              </w:rPr>
              <w:t>Odběratel:</w:t>
            </w:r>
          </w:p>
          <w:p w:rsidR="00807C22" w:rsidRDefault="00807C22">
            <w:pPr>
              <w:pStyle w:val="Standard"/>
              <w:widowControl w:val="0"/>
              <w:spacing w:after="0"/>
              <w:rPr>
                <w:sz w:val="22"/>
              </w:rPr>
            </w:pPr>
          </w:p>
          <w:p w:rsidR="00807C22" w:rsidRDefault="00000000">
            <w:pPr>
              <w:pStyle w:val="Standard"/>
              <w:widowControl w:val="0"/>
              <w:spacing w:after="0"/>
              <w:rPr>
                <w:sz w:val="22"/>
              </w:rPr>
            </w:pPr>
            <w:r>
              <w:rPr>
                <w:sz w:val="22"/>
              </w:rPr>
              <w:t>Fakturační adresa: ……………………………………………………………………………………………….</w:t>
            </w:r>
          </w:p>
          <w:p w:rsidR="00807C22" w:rsidRDefault="00807C22">
            <w:pPr>
              <w:pStyle w:val="Standard"/>
              <w:widowControl w:val="0"/>
              <w:spacing w:after="0"/>
              <w:rPr>
                <w:sz w:val="22"/>
              </w:rPr>
            </w:pPr>
          </w:p>
          <w:p w:rsidR="00807C22" w:rsidRDefault="00000000">
            <w:pPr>
              <w:pStyle w:val="Standard"/>
              <w:widowControl w:val="0"/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                      PSČ:………….…….IČO: …………………..…e-mail ………………………………………….</w:t>
            </w:r>
          </w:p>
          <w:p w:rsidR="00807C22" w:rsidRDefault="00807C22">
            <w:pPr>
              <w:pStyle w:val="Standard"/>
              <w:widowControl w:val="0"/>
              <w:spacing w:after="0"/>
              <w:rPr>
                <w:sz w:val="22"/>
              </w:rPr>
            </w:pPr>
          </w:p>
          <w:p w:rsidR="00807C22" w:rsidRDefault="00807C22">
            <w:pPr>
              <w:pStyle w:val="Standard"/>
              <w:widowControl w:val="0"/>
              <w:spacing w:after="0"/>
              <w:rPr>
                <w:sz w:val="22"/>
              </w:rPr>
            </w:pPr>
          </w:p>
          <w:p w:rsidR="00807C22" w:rsidRDefault="00000000">
            <w:pPr>
              <w:pStyle w:val="Standard"/>
              <w:widowControl w:val="0"/>
              <w:spacing w:after="0"/>
              <w:rPr>
                <w:sz w:val="22"/>
              </w:rPr>
            </w:pPr>
            <w:r>
              <w:rPr>
                <w:sz w:val="22"/>
              </w:rPr>
              <w:t>Jméno kontaktní osoby: ……………………………..…………………telefon. číslo ……………………………</w:t>
            </w:r>
          </w:p>
          <w:p w:rsidR="00807C22" w:rsidRDefault="00807C22">
            <w:pPr>
              <w:pStyle w:val="Standard"/>
              <w:widowControl w:val="0"/>
              <w:spacing w:after="0"/>
              <w:rPr>
                <w:sz w:val="22"/>
              </w:rPr>
            </w:pPr>
          </w:p>
        </w:tc>
      </w:tr>
    </w:tbl>
    <w:p w:rsidR="00807C22" w:rsidRDefault="00807C22">
      <w:pPr>
        <w:pStyle w:val="Standard"/>
        <w:spacing w:after="0"/>
        <w:rPr>
          <w:sz w:val="22"/>
        </w:rPr>
      </w:pPr>
    </w:p>
    <w:p w:rsidR="00807C22" w:rsidRDefault="00000000">
      <w:pPr>
        <w:pStyle w:val="Standard"/>
        <w:spacing w:after="0"/>
      </w:pPr>
      <w:r>
        <w:rPr>
          <w:b/>
          <w:sz w:val="22"/>
        </w:rPr>
        <w:t>Ceník prodeje bažantích kuřat:</w:t>
      </w:r>
      <w:r>
        <w:rPr>
          <w:sz w:val="22"/>
        </w:rPr>
        <w:t xml:space="preserve">     jednodenní:  2</w:t>
      </w:r>
      <w:r w:rsidR="002A6A66">
        <w:rPr>
          <w:sz w:val="22"/>
        </w:rPr>
        <w:t>9</w:t>
      </w:r>
      <w:r>
        <w:rPr>
          <w:sz w:val="22"/>
        </w:rPr>
        <w:t xml:space="preserve"> Kč                         4 týdenní:   </w:t>
      </w:r>
      <w:r w:rsidR="002A6A66">
        <w:rPr>
          <w:sz w:val="22"/>
        </w:rPr>
        <w:t>9</w:t>
      </w:r>
      <w:r w:rsidR="00F16956">
        <w:rPr>
          <w:sz w:val="22"/>
        </w:rPr>
        <w:t>5</w:t>
      </w:r>
      <w:r>
        <w:rPr>
          <w:sz w:val="22"/>
        </w:rPr>
        <w:t xml:space="preserve"> Kč                        </w:t>
      </w:r>
    </w:p>
    <w:p w:rsidR="00807C22" w:rsidRDefault="00000000">
      <w:pPr>
        <w:pStyle w:val="Standard"/>
        <w:spacing w:after="0"/>
      </w:pPr>
      <w:r>
        <w:rPr>
          <w:b/>
          <w:sz w:val="22"/>
        </w:rPr>
        <w:t xml:space="preserve">                                                             </w:t>
      </w:r>
      <w:r>
        <w:rPr>
          <w:sz w:val="22"/>
        </w:rPr>
        <w:t xml:space="preserve">5 týdenní: </w:t>
      </w:r>
      <w:r w:rsidR="002A6A66">
        <w:rPr>
          <w:sz w:val="22"/>
        </w:rPr>
        <w:t>10</w:t>
      </w:r>
      <w:r w:rsidR="00F16956">
        <w:rPr>
          <w:sz w:val="22"/>
        </w:rPr>
        <w:t>9</w:t>
      </w:r>
      <w:r>
        <w:rPr>
          <w:sz w:val="22"/>
        </w:rPr>
        <w:t xml:space="preserve"> Kč                         6 týdenní: 1</w:t>
      </w:r>
      <w:r w:rsidR="002A6A66">
        <w:rPr>
          <w:sz w:val="22"/>
        </w:rPr>
        <w:t>1</w:t>
      </w:r>
      <w:r w:rsidR="00F16956">
        <w:rPr>
          <w:sz w:val="22"/>
        </w:rPr>
        <w:t>9</w:t>
      </w:r>
      <w:r>
        <w:rPr>
          <w:sz w:val="22"/>
        </w:rPr>
        <w:t xml:space="preserve"> Kč                        </w:t>
      </w:r>
    </w:p>
    <w:p w:rsidR="00807C22" w:rsidRDefault="00000000">
      <w:pPr>
        <w:pStyle w:val="Standard"/>
        <w:spacing w:after="0"/>
      </w:pPr>
      <w:r>
        <w:rPr>
          <w:sz w:val="22"/>
        </w:rPr>
        <w:t xml:space="preserve">                                                             7 týdenní: 1</w:t>
      </w:r>
      <w:r w:rsidR="002A6A66">
        <w:rPr>
          <w:sz w:val="22"/>
        </w:rPr>
        <w:t>2</w:t>
      </w:r>
      <w:r w:rsidR="00F16956">
        <w:rPr>
          <w:sz w:val="22"/>
        </w:rPr>
        <w:t>9</w:t>
      </w:r>
      <w:r>
        <w:rPr>
          <w:sz w:val="22"/>
        </w:rPr>
        <w:t xml:space="preserve"> Kč                         8 týdenní: 1</w:t>
      </w:r>
      <w:r w:rsidR="002A6A66">
        <w:rPr>
          <w:sz w:val="22"/>
        </w:rPr>
        <w:t>3</w:t>
      </w:r>
      <w:r w:rsidR="00F16956">
        <w:rPr>
          <w:sz w:val="22"/>
        </w:rPr>
        <w:t>9</w:t>
      </w:r>
      <w:r>
        <w:rPr>
          <w:sz w:val="22"/>
        </w:rPr>
        <w:t xml:space="preserve"> Kč                        </w:t>
      </w:r>
    </w:p>
    <w:p w:rsidR="00807C22" w:rsidRDefault="00807C22">
      <w:pPr>
        <w:pStyle w:val="Standard"/>
        <w:spacing w:after="0"/>
        <w:rPr>
          <w:b/>
          <w:sz w:val="22"/>
        </w:rPr>
      </w:pPr>
    </w:p>
    <w:p w:rsidR="00807C22" w:rsidRDefault="00000000">
      <w:pPr>
        <w:pStyle w:val="Standard"/>
        <w:spacing w:after="0"/>
      </w:pPr>
      <w:r>
        <w:rPr>
          <w:b/>
          <w:sz w:val="22"/>
        </w:rPr>
        <w:t>Bažantí dospělá zvěř</w:t>
      </w:r>
      <w:r>
        <w:rPr>
          <w:sz w:val="22"/>
        </w:rPr>
        <w:t xml:space="preserve"> po 20 týdnu stáří 1:1 = 330 až 340 Kč     bažant kohout: 350 Kč</w:t>
      </w:r>
    </w:p>
    <w:p w:rsidR="00807C22" w:rsidRDefault="00807C22">
      <w:pPr>
        <w:pStyle w:val="Standard"/>
        <w:spacing w:after="0"/>
        <w:rPr>
          <w:sz w:val="22"/>
        </w:rPr>
      </w:pPr>
    </w:p>
    <w:p w:rsidR="00807C22" w:rsidRDefault="00000000">
      <w:pPr>
        <w:pStyle w:val="Standard"/>
        <w:spacing w:after="0"/>
      </w:pPr>
      <w:r>
        <w:rPr>
          <w:b/>
          <w:sz w:val="22"/>
        </w:rPr>
        <w:t>Při odběru kuřat pouze kohoutů účtujeme přirážku 10 Kč za kus.</w:t>
      </w:r>
    </w:p>
    <w:p w:rsidR="00807C22" w:rsidRDefault="00000000">
      <w:pPr>
        <w:pStyle w:val="Standard"/>
        <w:spacing w:after="0"/>
      </w:pPr>
      <w:r>
        <w:rPr>
          <w:sz w:val="22"/>
        </w:rPr>
        <w:t>Odběr vynešené bažantí zvěře k zazvěření revíru je možný dle domluvy po 20. červnu v poměru 8 slepic (1</w:t>
      </w:r>
      <w:r w:rsidR="00F16956">
        <w:rPr>
          <w:sz w:val="22"/>
        </w:rPr>
        <w:t>5</w:t>
      </w:r>
      <w:r>
        <w:rPr>
          <w:sz w:val="22"/>
        </w:rPr>
        <w:t>0 Kč/ks) + 1 kohout (300 Kč/ks) nebo dle domluvy.</w:t>
      </w:r>
    </w:p>
    <w:p w:rsidR="00807C22" w:rsidRDefault="00807C22">
      <w:pPr>
        <w:pStyle w:val="Standard"/>
        <w:spacing w:after="0"/>
        <w:rPr>
          <w:sz w:val="20"/>
          <w:szCs w:val="20"/>
        </w:rPr>
      </w:pPr>
    </w:p>
    <w:p w:rsidR="00807C22" w:rsidRDefault="00807C22">
      <w:pPr>
        <w:pStyle w:val="Standard"/>
        <w:spacing w:after="0"/>
        <w:rPr>
          <w:sz w:val="20"/>
          <w:szCs w:val="20"/>
        </w:rPr>
      </w:pPr>
    </w:p>
    <w:p w:rsidR="00807C22" w:rsidRDefault="00000000">
      <w:pPr>
        <w:pStyle w:val="Standard"/>
        <w:spacing w:after="0"/>
      </w:pPr>
      <w:r>
        <w:rPr>
          <w:b/>
          <w:sz w:val="22"/>
        </w:rPr>
        <w:t>K výše uvedeným cenám bude započítáno DPH ve výši 1</w:t>
      </w:r>
      <w:r w:rsidR="00E6781F">
        <w:rPr>
          <w:b/>
          <w:sz w:val="22"/>
        </w:rPr>
        <w:t>2</w:t>
      </w:r>
      <w:r>
        <w:rPr>
          <w:b/>
          <w:sz w:val="22"/>
        </w:rPr>
        <w:t>%.</w:t>
      </w:r>
    </w:p>
    <w:p w:rsidR="00807C22" w:rsidRDefault="00000000">
      <w:pPr>
        <w:pStyle w:val="Standard"/>
        <w:spacing w:after="0"/>
      </w:pPr>
      <w:r>
        <w:rPr>
          <w:sz w:val="22"/>
        </w:rPr>
        <w:t>V případě zájmu zašlete objednávku co nejdříve.</w:t>
      </w:r>
    </w:p>
    <w:p w:rsidR="00807C22" w:rsidRDefault="00807C22">
      <w:pPr>
        <w:pStyle w:val="Standard"/>
        <w:spacing w:after="0"/>
        <w:rPr>
          <w:sz w:val="22"/>
        </w:rPr>
      </w:pPr>
    </w:p>
    <w:p w:rsidR="00807C22" w:rsidRDefault="00807C22">
      <w:pPr>
        <w:pStyle w:val="Standard"/>
        <w:spacing w:after="0"/>
        <w:rPr>
          <w:color w:val="FF0000"/>
          <w:sz w:val="22"/>
        </w:rPr>
      </w:pPr>
    </w:p>
    <w:p w:rsidR="00807C22" w:rsidRDefault="00807C22">
      <w:pPr>
        <w:pStyle w:val="Standard"/>
        <w:spacing w:after="0"/>
        <w:rPr>
          <w:color w:val="FF0000"/>
          <w:sz w:val="22"/>
        </w:rPr>
      </w:pPr>
    </w:p>
    <w:p w:rsidR="00807C22" w:rsidRDefault="00807C22">
      <w:pPr>
        <w:pStyle w:val="Standard"/>
        <w:spacing w:after="0"/>
        <w:rPr>
          <w:color w:val="FF0000"/>
          <w:sz w:val="22"/>
        </w:rPr>
      </w:pPr>
    </w:p>
    <w:p w:rsidR="00807C22" w:rsidRDefault="00000000">
      <w:pPr>
        <w:pStyle w:val="Standard"/>
        <w:spacing w:after="0"/>
      </w:pPr>
      <w:r>
        <w:rPr>
          <w:sz w:val="22"/>
        </w:rPr>
        <w:t>Dne: ………………………202</w:t>
      </w:r>
      <w:r w:rsidR="00F16956">
        <w:rPr>
          <w:sz w:val="22"/>
        </w:rPr>
        <w:t>6</w:t>
      </w:r>
      <w:r>
        <w:rPr>
          <w:sz w:val="22"/>
        </w:rPr>
        <w:t xml:space="preserve">                                             Podpis a razítko: ……………………………</w:t>
      </w:r>
    </w:p>
    <w:p w:rsidR="00807C22" w:rsidRDefault="00807C22">
      <w:pPr>
        <w:pStyle w:val="Standard"/>
        <w:spacing w:after="0"/>
        <w:rPr>
          <w:sz w:val="20"/>
          <w:szCs w:val="20"/>
        </w:rPr>
      </w:pPr>
    </w:p>
    <w:p w:rsidR="00807C22" w:rsidRDefault="00807C22">
      <w:pPr>
        <w:pStyle w:val="Standard"/>
        <w:spacing w:after="0"/>
      </w:pPr>
    </w:p>
    <w:sectPr w:rsidR="00807C22">
      <w:pgSz w:w="11906" w:h="16838"/>
      <w:pgMar w:top="1134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07CC" w:rsidRDefault="008207CC">
      <w:r>
        <w:separator/>
      </w:r>
    </w:p>
  </w:endnote>
  <w:endnote w:type="continuationSeparator" w:id="0">
    <w:p w:rsidR="008207CC" w:rsidRDefault="0082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07CC" w:rsidRDefault="008207CC">
      <w:r>
        <w:rPr>
          <w:color w:val="000000"/>
        </w:rPr>
        <w:separator/>
      </w:r>
    </w:p>
  </w:footnote>
  <w:footnote w:type="continuationSeparator" w:id="0">
    <w:p w:rsidR="008207CC" w:rsidRDefault="00820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3518E"/>
    <w:multiLevelType w:val="multilevel"/>
    <w:tmpl w:val="182222FA"/>
    <w:styleLink w:val="Bezseznamu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34676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22"/>
    <w:rsid w:val="001D2C07"/>
    <w:rsid w:val="002A6A66"/>
    <w:rsid w:val="00444054"/>
    <w:rsid w:val="006B0FAC"/>
    <w:rsid w:val="007B5335"/>
    <w:rsid w:val="007C451B"/>
    <w:rsid w:val="00807C22"/>
    <w:rsid w:val="008207CC"/>
    <w:rsid w:val="009A0DBA"/>
    <w:rsid w:val="00A16748"/>
    <w:rsid w:val="00A7760B"/>
    <w:rsid w:val="00B96B4C"/>
    <w:rsid w:val="00DB59B1"/>
    <w:rsid w:val="00E6781F"/>
    <w:rsid w:val="00F1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2EC33-B3C8-49C7-9329-883BE6C1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F"/>
        <w:sz w:val="24"/>
        <w:szCs w:val="22"/>
        <w:lang w:val="cs-CZ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xtbubliny">
    <w:name w:val="Balloon Text"/>
    <w:basedOn w:val="Standard"/>
    <w:pPr>
      <w:spacing w:after="0"/>
    </w:pPr>
    <w:rPr>
      <w:rFonts w:ascii="Tahoma" w:eastAsia="Tahoma" w:hAnsi="Tahoma" w:cs="Tahoma"/>
      <w:sz w:val="16"/>
      <w:szCs w:val="16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TextbublinyChar">
    <w:name w:val="Text bubliny Char"/>
    <w:basedOn w:val="Standardnpsmoodstavce"/>
    <w:rPr>
      <w:rFonts w:ascii="Tahoma" w:eastAsia="Tahoma" w:hAnsi="Tahoma" w:cs="Tahoma"/>
      <w:sz w:val="16"/>
      <w:szCs w:val="16"/>
    </w:rPr>
  </w:style>
  <w:style w:type="numbering" w:customStyle="1" w:styleId="Bezseznamu1">
    <w:name w:val="Bez seznamu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@stanek-bazant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tanek-bazanti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Michal Martinek</cp:lastModifiedBy>
  <cp:revision>2</cp:revision>
  <cp:lastPrinted>2018-01-26T15:11:00Z</cp:lastPrinted>
  <dcterms:created xsi:type="dcterms:W3CDTF">2026-02-15T09:45:00Z</dcterms:created>
  <dcterms:modified xsi:type="dcterms:W3CDTF">2026-02-15T09:45:00Z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